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CCF7" w14:textId="77777777" w:rsidR="004825EF" w:rsidRDefault="004825EF" w:rsidP="008507FE">
      <w:pPr>
        <w:jc w:val="center"/>
        <w:rPr>
          <w:u w:val="single"/>
        </w:rPr>
      </w:pPr>
      <w:r w:rsidRPr="004825EF">
        <w:rPr>
          <w:u w:val="single"/>
        </w:rPr>
        <w:t xml:space="preserve">Minutes of </w:t>
      </w:r>
      <w:r w:rsidR="008507FE">
        <w:rPr>
          <w:u w:val="single"/>
        </w:rPr>
        <w:t>A</w:t>
      </w:r>
      <w:r w:rsidR="0077242A">
        <w:rPr>
          <w:u w:val="single"/>
        </w:rPr>
        <w:t xml:space="preserve"> Regular</w:t>
      </w:r>
      <w:r w:rsidR="008507FE">
        <w:rPr>
          <w:u w:val="single"/>
        </w:rPr>
        <w:t>ly Scheduled</w:t>
      </w:r>
      <w:r w:rsidR="0077242A">
        <w:rPr>
          <w:u w:val="single"/>
        </w:rPr>
        <w:t xml:space="preserve"> Meeting of the </w:t>
      </w:r>
      <w:r w:rsidRPr="004825EF">
        <w:rPr>
          <w:u w:val="single"/>
        </w:rPr>
        <w:t>Planning Commission</w:t>
      </w:r>
      <w:r w:rsidR="0077242A">
        <w:rPr>
          <w:u w:val="single"/>
        </w:rPr>
        <w:t xml:space="preserve"> for the City of Westwood Hills, Kansas,</w:t>
      </w:r>
      <w:r w:rsidRPr="004825EF">
        <w:rPr>
          <w:u w:val="single"/>
        </w:rPr>
        <w:t xml:space="preserve"> </w:t>
      </w:r>
      <w:r w:rsidR="0053249C">
        <w:rPr>
          <w:u w:val="single"/>
        </w:rPr>
        <w:t xml:space="preserve">December </w:t>
      </w:r>
      <w:r w:rsidR="0077242A">
        <w:rPr>
          <w:u w:val="single"/>
        </w:rPr>
        <w:t>17</w:t>
      </w:r>
      <w:r w:rsidRPr="004825EF">
        <w:rPr>
          <w:u w:val="single"/>
          <w:vertAlign w:val="superscript"/>
        </w:rPr>
        <w:t>th</w:t>
      </w:r>
      <w:r w:rsidRPr="004825EF">
        <w:rPr>
          <w:u w:val="single"/>
        </w:rPr>
        <w:t>, 20</w:t>
      </w:r>
      <w:r w:rsidR="0053249C">
        <w:rPr>
          <w:u w:val="single"/>
        </w:rPr>
        <w:t>20</w:t>
      </w:r>
    </w:p>
    <w:p w14:paraId="6FA51045" w14:textId="77777777" w:rsidR="004825EF" w:rsidRDefault="004825EF">
      <w:pPr>
        <w:rPr>
          <w:u w:val="single"/>
        </w:rPr>
      </w:pPr>
    </w:p>
    <w:p w14:paraId="2A6E2087" w14:textId="77777777" w:rsidR="004825EF" w:rsidRDefault="004825EF" w:rsidP="008507FE">
      <w:pPr>
        <w:ind w:firstLine="720"/>
      </w:pPr>
      <w:r>
        <w:t xml:space="preserve">A </w:t>
      </w:r>
      <w:r w:rsidR="0077242A">
        <w:t xml:space="preserve">regularly scheduled </w:t>
      </w:r>
      <w:r>
        <w:t xml:space="preserve">meeting of the Westwood </w:t>
      </w:r>
      <w:r w:rsidR="0077242A">
        <w:t xml:space="preserve">Hills </w:t>
      </w:r>
      <w:r>
        <w:t xml:space="preserve">Planning Commission was held </w:t>
      </w:r>
      <w:r w:rsidR="0053249C">
        <w:t>by Zoom</w:t>
      </w:r>
      <w:r w:rsidR="0077242A">
        <w:t xml:space="preserve"> on the 17</w:t>
      </w:r>
      <w:r w:rsidR="0077242A" w:rsidRPr="0077242A">
        <w:rPr>
          <w:vertAlign w:val="superscript"/>
        </w:rPr>
        <w:t>th</w:t>
      </w:r>
      <w:r w:rsidR="0077242A">
        <w:t xml:space="preserve"> day of</w:t>
      </w:r>
      <w:r>
        <w:t xml:space="preserve"> </w:t>
      </w:r>
      <w:r w:rsidR="0053249C">
        <w:t>December, 2020</w:t>
      </w:r>
      <w:r>
        <w:t xml:space="preserve">. </w:t>
      </w:r>
    </w:p>
    <w:p w14:paraId="5DE29F73" w14:textId="77777777" w:rsidR="004825EF" w:rsidRDefault="004825EF"/>
    <w:p w14:paraId="5A0BF8C2" w14:textId="77777777" w:rsidR="008507FE" w:rsidRDefault="004825EF" w:rsidP="008507FE">
      <w:pPr>
        <w:ind w:firstLine="720"/>
      </w:pPr>
      <w:r>
        <w:t xml:space="preserve">Present were </w:t>
      </w:r>
      <w:r w:rsidR="00AC68AF">
        <w:t xml:space="preserve">members, </w:t>
      </w:r>
      <w:r w:rsidR="0077242A">
        <w:t xml:space="preserve">Eric </w:t>
      </w:r>
      <w:proofErr w:type="spellStart"/>
      <w:r w:rsidR="0077242A">
        <w:t>LaPrade</w:t>
      </w:r>
      <w:proofErr w:type="spellEnd"/>
      <w:r w:rsidR="0077242A">
        <w:t>, Norman Friedman (</w:t>
      </w:r>
      <w:r w:rsidR="0053249C">
        <w:t>he arrived late</w:t>
      </w:r>
      <w:r w:rsidR="0077242A">
        <w:t xml:space="preserve">), </w:t>
      </w:r>
      <w:proofErr w:type="spellStart"/>
      <w:r w:rsidR="0053249C">
        <w:t>Sollie</w:t>
      </w:r>
      <w:proofErr w:type="spellEnd"/>
      <w:r w:rsidR="0053249C">
        <w:t xml:space="preserve"> Flora</w:t>
      </w:r>
      <w:r w:rsidR="0077242A">
        <w:t xml:space="preserve">, Michael E. Whitsitt, </w:t>
      </w:r>
      <w:r w:rsidR="0053249C">
        <w:t xml:space="preserve">Lyle Miller (Chairman) </w:t>
      </w:r>
      <w:r w:rsidR="0077242A">
        <w:t xml:space="preserve">and Bryce Crady. </w:t>
      </w:r>
      <w:r w:rsidR="0053249C">
        <w:t>Chairman Miller</w:t>
      </w:r>
      <w:r w:rsidR="0077242A">
        <w:t xml:space="preserve"> called the meeting to order at 7:05 p.m. </w:t>
      </w:r>
    </w:p>
    <w:p w14:paraId="18531F98" w14:textId="77777777" w:rsidR="008507FE" w:rsidRDefault="008507FE" w:rsidP="008507FE">
      <w:pPr>
        <w:ind w:firstLine="720"/>
      </w:pPr>
    </w:p>
    <w:p w14:paraId="47EFBA06" w14:textId="4E1FB99F" w:rsidR="0077242A" w:rsidRDefault="0053249C" w:rsidP="00AC68AF">
      <w:pPr>
        <w:ind w:firstLine="720"/>
      </w:pPr>
      <w:r>
        <w:t>Pete Kowalski</w:t>
      </w:r>
      <w:r w:rsidR="0077242A">
        <w:t xml:space="preserve"> then presented h</w:t>
      </w:r>
      <w:r>
        <w:t>is</w:t>
      </w:r>
      <w:r w:rsidR="0077242A">
        <w:t xml:space="preserve"> request for a building permit at </w:t>
      </w:r>
      <w:r>
        <w:t xml:space="preserve">4905 </w:t>
      </w:r>
      <w:r w:rsidR="0077242A">
        <w:t xml:space="preserve">Glendale Rd. This involves a </w:t>
      </w:r>
      <w:r w:rsidR="00AC68AF">
        <w:t>playhouse in the back yard</w:t>
      </w:r>
      <w:r w:rsidR="008507FE">
        <w:t>,</w:t>
      </w:r>
      <w:r w:rsidR="0077242A">
        <w:t xml:space="preserve"> and </w:t>
      </w:r>
      <w:r w:rsidR="00AC68AF">
        <w:t xml:space="preserve">a </w:t>
      </w:r>
      <w:r w:rsidR="00753498">
        <w:t>six-foot</w:t>
      </w:r>
      <w:r w:rsidR="00AC68AF">
        <w:t xml:space="preserve"> privacy fence to replace the existing chain link fence</w:t>
      </w:r>
      <w:r w:rsidR="0077242A">
        <w:t xml:space="preserve">. </w:t>
      </w:r>
      <w:r w:rsidR="00AC68AF">
        <w:t>The Chairman had already approved the playhouse</w:t>
      </w:r>
      <w:r w:rsidR="0077242A">
        <w:t>.</w:t>
      </w:r>
      <w:r w:rsidR="00AC68AF">
        <w:t xml:space="preserve">  Applicant has obtained the necessary approvals from the neighbors for the fence.</w:t>
      </w:r>
    </w:p>
    <w:p w14:paraId="52C04DAC" w14:textId="77777777" w:rsidR="00AC68AF" w:rsidRDefault="00AC68AF" w:rsidP="00AC68AF">
      <w:pPr>
        <w:ind w:firstLine="720"/>
      </w:pPr>
    </w:p>
    <w:p w14:paraId="3670A2FD" w14:textId="7C765574" w:rsidR="0077242A" w:rsidRDefault="0077242A" w:rsidP="008507FE">
      <w:pPr>
        <w:ind w:firstLine="720"/>
      </w:pPr>
      <w:r>
        <w:t xml:space="preserve">Discussion then ensued about whether the </w:t>
      </w:r>
      <w:r w:rsidR="00AC68AF">
        <w:t xml:space="preserve">fence would be </w:t>
      </w:r>
      <w:r w:rsidR="008507FE">
        <w:t>C</w:t>
      </w:r>
      <w:r>
        <w:t>ode</w:t>
      </w:r>
      <w:r w:rsidR="00AC68AF">
        <w:t xml:space="preserve"> compliant.  Under section d.1, on page 8-5 of the code, approvals of the neighbors are </w:t>
      </w:r>
      <w:r w:rsidR="00753498">
        <w:t>required,</w:t>
      </w:r>
      <w:r w:rsidR="00AC68AF">
        <w:t xml:space="preserve"> and “good cause” found for permitting a </w:t>
      </w:r>
      <w:r w:rsidR="00F10FE5">
        <w:t>six-foot</w:t>
      </w:r>
      <w:r w:rsidR="00AC68AF">
        <w:t xml:space="preserve"> fence</w:t>
      </w:r>
      <w:r>
        <w:t>.</w:t>
      </w:r>
      <w:r w:rsidR="00AC68AF">
        <w:t xml:space="preserve">  The facts that this yard does have a pool, and the neighbors already have privacy fences in place were considered.  The Applicant agreed that, if approved, the chain link fence would be removed entirely, and the privacy fence would not extend beyond the façade of the house, per the Code.</w:t>
      </w:r>
    </w:p>
    <w:p w14:paraId="1A29A625" w14:textId="77777777" w:rsidR="00AC68AF" w:rsidRDefault="00AC68AF" w:rsidP="008507FE">
      <w:pPr>
        <w:ind w:firstLine="720"/>
      </w:pPr>
    </w:p>
    <w:p w14:paraId="4AD791F0" w14:textId="77777777" w:rsidR="00AC68AF" w:rsidRDefault="00AC68AF" w:rsidP="008507FE">
      <w:pPr>
        <w:ind w:firstLine="720"/>
      </w:pPr>
      <w:r>
        <w:t>Mr. Whitsitt moved to approve the application provided that the privacy fence not extend beyond the façade of the house.  The motion was seconded and unanimously approved.</w:t>
      </w:r>
    </w:p>
    <w:p w14:paraId="4B067C61" w14:textId="77777777" w:rsidR="0077242A" w:rsidRDefault="0077242A"/>
    <w:p w14:paraId="52DE670F" w14:textId="77777777" w:rsidR="0077242A" w:rsidRDefault="00AC68AF">
      <w:r>
        <w:tab/>
        <w:t xml:space="preserve">Richard Carey was present, but his project to enclose his back porch had already been approved by the Chair.  </w:t>
      </w:r>
    </w:p>
    <w:p w14:paraId="392491C7" w14:textId="77777777" w:rsidR="00AC68AF" w:rsidRDefault="00AC68AF"/>
    <w:p w14:paraId="4AF94547" w14:textId="77777777" w:rsidR="0077242A" w:rsidRDefault="0077242A" w:rsidP="008507FE">
      <w:pPr>
        <w:ind w:firstLine="720"/>
      </w:pPr>
      <w:r>
        <w:t>Upon motion made, seconded, and unanimously approved, the meeting was adjourned at 7:</w:t>
      </w:r>
      <w:r w:rsidR="00AC68AF">
        <w:t>2</w:t>
      </w:r>
      <w:r>
        <w:t>5 p.m.</w:t>
      </w:r>
    </w:p>
    <w:p w14:paraId="57E3814B" w14:textId="77777777" w:rsidR="004825EF" w:rsidRDefault="004825EF"/>
    <w:p w14:paraId="4DE4058B" w14:textId="77777777" w:rsidR="004825EF" w:rsidRDefault="004825EF"/>
    <w:p w14:paraId="3FB58388" w14:textId="77777777" w:rsidR="004825EF" w:rsidRDefault="004825EF" w:rsidP="008507FE">
      <w:pPr>
        <w:ind w:left="5760"/>
      </w:pPr>
      <w:r>
        <w:t>_</w:t>
      </w:r>
      <w:r w:rsidR="008507FE">
        <w:rPr>
          <w:noProof/>
        </w:rPr>
        <w:drawing>
          <wp:inline distT="0" distB="0" distL="0" distR="0" wp14:anchorId="28E92F47" wp14:editId="14C773A3">
            <wp:extent cx="208470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705" cy="615950"/>
                    </a:xfrm>
                    <a:prstGeom prst="rect">
                      <a:avLst/>
                    </a:prstGeom>
                    <a:noFill/>
                  </pic:spPr>
                </pic:pic>
              </a:graphicData>
            </a:graphic>
          </wp:inline>
        </w:drawing>
      </w:r>
      <w:r>
        <w:t>____________________________</w:t>
      </w:r>
    </w:p>
    <w:p w14:paraId="3183D0AC" w14:textId="77777777" w:rsidR="004825EF" w:rsidRPr="004825EF" w:rsidRDefault="004825EF" w:rsidP="008507FE">
      <w:pPr>
        <w:ind w:left="5040" w:firstLine="720"/>
      </w:pPr>
      <w:r>
        <w:t>Michael E. Whitsitt, Secretary</w:t>
      </w:r>
    </w:p>
    <w:sectPr w:rsidR="004825EF" w:rsidRPr="0048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EF"/>
    <w:rsid w:val="00127F00"/>
    <w:rsid w:val="001C7FF2"/>
    <w:rsid w:val="00423131"/>
    <w:rsid w:val="004825EF"/>
    <w:rsid w:val="00501B5B"/>
    <w:rsid w:val="0053249C"/>
    <w:rsid w:val="005840AB"/>
    <w:rsid w:val="00743572"/>
    <w:rsid w:val="00753498"/>
    <w:rsid w:val="0077242A"/>
    <w:rsid w:val="008507FE"/>
    <w:rsid w:val="00992E71"/>
    <w:rsid w:val="00AC68AF"/>
    <w:rsid w:val="00B25E16"/>
    <w:rsid w:val="00B846F3"/>
    <w:rsid w:val="00C32012"/>
    <w:rsid w:val="00F1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A262"/>
  <w15:docId w15:val="{A798AD49-D48B-4581-B1AE-A97FF7F8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autoRedefine/>
    <w:uiPriority w:val="99"/>
    <w:semiHidden/>
    <w:unhideWhenUsed/>
    <w:qFormat/>
    <w:rsid w:val="00B846F3"/>
    <w:pPr>
      <w:ind w:left="4320"/>
    </w:pPr>
  </w:style>
  <w:style w:type="character" w:customStyle="1" w:styleId="SignatureChar">
    <w:name w:val="Signature Char"/>
    <w:basedOn w:val="DefaultParagraphFont"/>
    <w:link w:val="Signature"/>
    <w:uiPriority w:val="99"/>
    <w:semiHidden/>
    <w:rsid w:val="00B846F3"/>
  </w:style>
  <w:style w:type="paragraph" w:customStyle="1" w:styleId="Style1">
    <w:name w:val="Style1"/>
    <w:basedOn w:val="Normal"/>
    <w:next w:val="Signature"/>
    <w:autoRedefine/>
    <w:qFormat/>
    <w:rsid w:val="00B846F3"/>
    <w:pPr>
      <w:widowControl w:val="0"/>
      <w:autoSpaceDE w:val="0"/>
      <w:autoSpaceDN w:val="0"/>
      <w:adjustRightInd w:val="0"/>
      <w:ind w:left="720"/>
      <w:jc w:val="right"/>
    </w:pPr>
    <w:rPr>
      <w:rFonts w:eastAsia="Times New Roman"/>
      <w:kern w:val="2"/>
      <w:sz w:val="24"/>
      <w:szCs w:val="24"/>
    </w:rPr>
  </w:style>
  <w:style w:type="paragraph" w:styleId="BalloonText">
    <w:name w:val="Balloon Text"/>
    <w:basedOn w:val="Normal"/>
    <w:link w:val="BalloonTextChar"/>
    <w:uiPriority w:val="99"/>
    <w:semiHidden/>
    <w:unhideWhenUsed/>
    <w:rsid w:val="008507FE"/>
    <w:rPr>
      <w:rFonts w:ascii="Tahoma" w:hAnsi="Tahoma" w:cs="Tahoma"/>
      <w:sz w:val="16"/>
      <w:szCs w:val="16"/>
    </w:rPr>
  </w:style>
  <w:style w:type="character" w:customStyle="1" w:styleId="BalloonTextChar">
    <w:name w:val="Balloon Text Char"/>
    <w:basedOn w:val="DefaultParagraphFont"/>
    <w:link w:val="BalloonText"/>
    <w:uiPriority w:val="99"/>
    <w:semiHidden/>
    <w:rsid w:val="0085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Arrington</dc:creator>
  <cp:lastModifiedBy>John O'Bryan</cp:lastModifiedBy>
  <cp:revision>4</cp:revision>
  <dcterms:created xsi:type="dcterms:W3CDTF">2020-12-22T03:07:00Z</dcterms:created>
  <dcterms:modified xsi:type="dcterms:W3CDTF">2020-12-22T03:07:00Z</dcterms:modified>
</cp:coreProperties>
</file>